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As far as the phylum diversity, three different phyla</w:t>
      </w:r>
      <w:r>
        <w:t xml:space="preserve"> </w:t>
      </w:r>
      <w:r>
        <w:t xml:space="preserve">were found for each treatment group.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7 different genera were identified from the refrigerated group</w:t>
      </w:r>
      <w:r>
        <w:t xml:space="preserve"> </w:t>
      </w:r>
      <w:r>
        <w:t xml:space="preserve">and 8 genera for the room temperature group. Despite the small difference,</w:t>
      </w:r>
      <w:r>
        <w:t xml:space="preserve"> </w:t>
      </w:r>
      <w:r>
        <w:t xml:space="preserve">the treatment group B still demonstrated more 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3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1"/>
    <w:bookmarkStart w:id="7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2"/>
    <w:bookmarkStart w:id="7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3"/>
    <w:bookmarkStart w:id="7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4"/>
    <w:bookmarkStart w:id="7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5"/>
    <w:bookmarkStart w:id="76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6"/>
    <w:bookmarkStart w:id="77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7"/>
    <w:bookmarkStart w:id="78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8"/>
    <w:bookmarkStart w:id="79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9"/>
    <w:bookmarkStart w:id="80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0"/>
    <w:bookmarkStart w:id="81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1"/>
    <w:bookmarkStart w:id="82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2"/>
    <w:bookmarkStart w:id="83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3"/>
    <w:bookmarkStart w:id="8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4"/>
    <w:bookmarkStart w:id="85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5"/>
    <w:bookmarkStart w:id="86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6"/>
    <w:bookmarkStart w:id="87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7"/>
    <w:bookmarkStart w:id="88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8"/>
    <w:bookmarkStart w:id="89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9"/>
    <w:bookmarkStart w:id="9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0"/>
    <w:bookmarkStart w:id="91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1"/>
    <w:bookmarkStart w:id="92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2019-12-12T20:52:05Z</dcterms:created>
  <dcterms:modified xsi:type="dcterms:W3CDTF">2019-12-12T20:52:05Z</dcterms:modified>
</cp:coreProperties>
</file>